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A70" w:rsidRPr="004C1A70" w:rsidRDefault="004C1A70" w:rsidP="004C1A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70">
        <w:rPr>
          <w:rFonts w:ascii="Times New Roman" w:hAnsi="Times New Roman" w:cs="Times New Roman"/>
          <w:b/>
          <w:sz w:val="28"/>
          <w:szCs w:val="28"/>
        </w:rPr>
        <w:t>Темы реферативных работ</w:t>
      </w:r>
    </w:p>
    <w:p w:rsidR="004C1A70" w:rsidRPr="004C1A70" w:rsidRDefault="004C1A70" w:rsidP="004C1A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C1A70">
        <w:rPr>
          <w:rFonts w:ascii="Times New Roman" w:hAnsi="Times New Roman" w:cs="Times New Roman"/>
          <w:sz w:val="28"/>
          <w:szCs w:val="28"/>
        </w:rPr>
        <w:t xml:space="preserve">1 Место плавания в системе физического воспитания дошкольников </w:t>
      </w:r>
    </w:p>
    <w:p w:rsid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70">
        <w:rPr>
          <w:rFonts w:ascii="Times New Roman" w:hAnsi="Times New Roman" w:cs="Times New Roman"/>
          <w:sz w:val="28"/>
          <w:szCs w:val="28"/>
        </w:rPr>
        <w:t xml:space="preserve">2 Значение спецкурса «Плавание с методикой обучения дошкольников» в работе специалиста по дошкольному физическому воспитанию </w:t>
      </w:r>
    </w:p>
    <w:p w:rsid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70">
        <w:rPr>
          <w:rFonts w:ascii="Times New Roman" w:hAnsi="Times New Roman" w:cs="Times New Roman"/>
          <w:sz w:val="28"/>
          <w:szCs w:val="28"/>
        </w:rPr>
        <w:t xml:space="preserve">3 Характеристика программ обучения плаванию в детских учреждениях дошкольного образования </w:t>
      </w:r>
    </w:p>
    <w:p w:rsid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7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A70">
        <w:rPr>
          <w:rFonts w:ascii="Times New Roman" w:hAnsi="Times New Roman" w:cs="Times New Roman"/>
          <w:sz w:val="28"/>
          <w:szCs w:val="28"/>
        </w:rPr>
        <w:t>Психофизиологические особенности детей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A70">
        <w:rPr>
          <w:rFonts w:ascii="Times New Roman" w:hAnsi="Times New Roman" w:cs="Times New Roman"/>
          <w:sz w:val="28"/>
          <w:szCs w:val="28"/>
        </w:rPr>
        <w:t xml:space="preserve"> занимающихся плаванием </w:t>
      </w:r>
    </w:p>
    <w:p w:rsid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70">
        <w:rPr>
          <w:rFonts w:ascii="Times New Roman" w:hAnsi="Times New Roman" w:cs="Times New Roman"/>
          <w:sz w:val="28"/>
          <w:szCs w:val="28"/>
        </w:rPr>
        <w:t xml:space="preserve">5 Особенности организации и проведения занятий по плаванию дошкольниками </w:t>
      </w:r>
    </w:p>
    <w:p w:rsid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70">
        <w:rPr>
          <w:rFonts w:ascii="Times New Roman" w:hAnsi="Times New Roman" w:cs="Times New Roman"/>
          <w:sz w:val="28"/>
          <w:szCs w:val="28"/>
        </w:rPr>
        <w:t xml:space="preserve">6 Методика начального обучения плаванию в первой и второй младших группах </w:t>
      </w:r>
    </w:p>
    <w:p w:rsid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70">
        <w:rPr>
          <w:rFonts w:ascii="Times New Roman" w:hAnsi="Times New Roman" w:cs="Times New Roman"/>
          <w:sz w:val="28"/>
          <w:szCs w:val="28"/>
        </w:rPr>
        <w:t xml:space="preserve">7 Методика начального обучения плаванию в средней группе </w:t>
      </w:r>
    </w:p>
    <w:p w:rsid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70">
        <w:rPr>
          <w:rFonts w:ascii="Times New Roman" w:hAnsi="Times New Roman" w:cs="Times New Roman"/>
          <w:sz w:val="28"/>
          <w:szCs w:val="28"/>
        </w:rPr>
        <w:t xml:space="preserve">8 Методика начального обучения плаванию в старшей группе </w:t>
      </w:r>
    </w:p>
    <w:p w:rsidR="00392BCF" w:rsidRPr="004C1A70" w:rsidRDefault="004C1A70" w:rsidP="004C1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70">
        <w:rPr>
          <w:rFonts w:ascii="Times New Roman" w:hAnsi="Times New Roman" w:cs="Times New Roman"/>
          <w:sz w:val="28"/>
          <w:szCs w:val="28"/>
        </w:rPr>
        <w:t>9 Особенности организации и проведения занятий по плаванию с дошкольниками</w:t>
      </w:r>
      <w:bookmarkEnd w:id="0"/>
    </w:p>
    <w:sectPr w:rsidR="00392BCF" w:rsidRPr="004C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A70"/>
    <w:rsid w:val="00392BCF"/>
    <w:rsid w:val="004C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F0792"/>
  <w15:chartTrackingRefBased/>
  <w15:docId w15:val="{60F798AB-265F-4ACC-977D-CBEF5DF2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2022-04-12T19:53:00Z</dcterms:created>
  <dcterms:modified xsi:type="dcterms:W3CDTF">2022-04-12T19:55:00Z</dcterms:modified>
</cp:coreProperties>
</file>